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E5AF" w14:textId="77777777" w:rsidR="0006204A" w:rsidRPr="007E2D99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3B356B2" w14:textId="77777777" w:rsidR="007E2D99" w:rsidRDefault="007E2D99" w:rsidP="007E2D99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48451627" w14:textId="2D068734" w:rsidR="00E105D6" w:rsidRPr="00E105D6" w:rsidRDefault="00E105D6" w:rsidP="00E105D6">
      <w:pPr>
        <w:spacing w:after="120" w:line="276" w:lineRule="auto"/>
        <w:rPr>
          <w:rFonts w:ascii="Arial" w:hAnsi="Arial" w:cs="Arial"/>
          <w:b/>
          <w:szCs w:val="20"/>
        </w:rPr>
      </w:pPr>
      <w:r w:rsidRPr="00E105D6">
        <w:rPr>
          <w:rFonts w:ascii="Arial" w:hAnsi="Arial" w:cs="Arial"/>
          <w:b/>
          <w:szCs w:val="20"/>
        </w:rPr>
        <w:t>Allergic Rhinitis—</w:t>
      </w:r>
      <w:r w:rsidR="00DB7CB5">
        <w:rPr>
          <w:rFonts w:ascii="Arial" w:hAnsi="Arial" w:cs="Arial"/>
          <w:b/>
          <w:szCs w:val="20"/>
        </w:rPr>
        <w:t>Quiz</w:t>
      </w:r>
    </w:p>
    <w:p w14:paraId="1D6FC25E" w14:textId="77777777" w:rsidR="0006204A" w:rsidRPr="007E2D99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3804EB6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Which of the following is a classic symptom of allergic rhinitis?</w:t>
      </w:r>
    </w:p>
    <w:p w14:paraId="4C588FA8" w14:textId="65B77705" w:rsidR="0006204A" w:rsidRPr="005A72B4" w:rsidRDefault="0006204A" w:rsidP="007E2D99">
      <w:pPr>
        <w:pStyle w:val="ListParagraph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Post</w:t>
      </w:r>
      <w:r w:rsidR="00DB7CB5">
        <w:rPr>
          <w:rFonts w:ascii="Arial" w:hAnsi="Arial" w:cs="Arial"/>
          <w:sz w:val="20"/>
          <w:szCs w:val="20"/>
        </w:rPr>
        <w:t>-</w:t>
      </w:r>
      <w:r w:rsidRPr="005A72B4">
        <w:rPr>
          <w:rFonts w:ascii="Arial" w:hAnsi="Arial" w:cs="Arial"/>
          <w:sz w:val="20"/>
          <w:szCs w:val="20"/>
        </w:rPr>
        <w:t>nasal drip</w:t>
      </w:r>
    </w:p>
    <w:p w14:paraId="7C8BFD50" w14:textId="77777777" w:rsidR="0006204A" w:rsidRPr="005A72B4" w:rsidRDefault="0006204A" w:rsidP="007E2D99">
      <w:pPr>
        <w:pStyle w:val="ListParagraph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Epistaxis</w:t>
      </w:r>
    </w:p>
    <w:p w14:paraId="2181EBBD" w14:textId="77777777" w:rsidR="0006204A" w:rsidRPr="005A72B4" w:rsidRDefault="0006204A" w:rsidP="007E2D99">
      <w:pPr>
        <w:pStyle w:val="ListParagraph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Anosmia</w:t>
      </w:r>
    </w:p>
    <w:p w14:paraId="103D66F0" w14:textId="77777777" w:rsidR="0006204A" w:rsidRPr="005A72B4" w:rsidRDefault="0006204A" w:rsidP="007E2D99">
      <w:pPr>
        <w:pStyle w:val="ListParagraph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Severe headache</w:t>
      </w:r>
    </w:p>
    <w:p w14:paraId="1EA2BE49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646AB9BA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Which of the following is a risk factor for allergic rhinitis?</w:t>
      </w:r>
    </w:p>
    <w:p w14:paraId="6D641226" w14:textId="161A1B84" w:rsidR="0006204A" w:rsidRPr="005A72B4" w:rsidRDefault="0006204A" w:rsidP="007E2D99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Family </w:t>
      </w:r>
      <w:r w:rsidR="00C935EA" w:rsidRPr="005A72B4">
        <w:rPr>
          <w:rFonts w:ascii="Arial" w:hAnsi="Arial" w:cs="Arial"/>
          <w:sz w:val="20"/>
          <w:szCs w:val="20"/>
        </w:rPr>
        <w:t>h</w:t>
      </w:r>
      <w:r w:rsidRPr="005A72B4">
        <w:rPr>
          <w:rFonts w:ascii="Arial" w:hAnsi="Arial" w:cs="Arial"/>
          <w:sz w:val="20"/>
          <w:szCs w:val="20"/>
        </w:rPr>
        <w:t>istory</w:t>
      </w:r>
    </w:p>
    <w:p w14:paraId="33192621" w14:textId="77777777" w:rsidR="0006204A" w:rsidRPr="005A72B4" w:rsidRDefault="0006204A" w:rsidP="007E2D99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Lower socioeconomic class</w:t>
      </w:r>
    </w:p>
    <w:p w14:paraId="66D8903C" w14:textId="77777777" w:rsidR="0006204A" w:rsidRPr="005A72B4" w:rsidRDefault="0006204A" w:rsidP="007E2D99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Low IgE levels</w:t>
      </w:r>
    </w:p>
    <w:p w14:paraId="1D223C3E" w14:textId="77777777" w:rsidR="0006204A" w:rsidRPr="005A72B4" w:rsidRDefault="0006204A" w:rsidP="007E2D99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Negative allergy skin test</w:t>
      </w:r>
    </w:p>
    <w:p w14:paraId="456DE652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429C2CA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What is first line pharmacological treatment for allergic rhinitis?</w:t>
      </w:r>
    </w:p>
    <w:p w14:paraId="7122818B" w14:textId="1A10AD67" w:rsidR="0006204A" w:rsidRPr="005A72B4" w:rsidRDefault="0006204A" w:rsidP="007E2D9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First-generation</w:t>
      </w:r>
      <w:r w:rsidR="00371656">
        <w:rPr>
          <w:rFonts w:ascii="Arial" w:hAnsi="Arial" w:cs="Arial"/>
          <w:sz w:val="20"/>
          <w:szCs w:val="20"/>
        </w:rPr>
        <w:t xml:space="preserve"> oral</w:t>
      </w:r>
      <w:r w:rsidRPr="005A72B4">
        <w:rPr>
          <w:rFonts w:ascii="Arial" w:hAnsi="Arial" w:cs="Arial"/>
          <w:sz w:val="20"/>
          <w:szCs w:val="20"/>
        </w:rPr>
        <w:t xml:space="preserve"> </w:t>
      </w:r>
      <w:r w:rsidR="00C935EA" w:rsidRPr="005A72B4">
        <w:rPr>
          <w:rFonts w:ascii="Arial" w:hAnsi="Arial" w:cs="Arial"/>
          <w:sz w:val="20"/>
          <w:szCs w:val="20"/>
        </w:rPr>
        <w:t>a</w:t>
      </w:r>
      <w:r w:rsidRPr="005A72B4">
        <w:rPr>
          <w:rFonts w:ascii="Arial" w:hAnsi="Arial" w:cs="Arial"/>
          <w:sz w:val="20"/>
          <w:szCs w:val="20"/>
        </w:rPr>
        <w:t>ntihistamines</w:t>
      </w:r>
    </w:p>
    <w:p w14:paraId="53D09A3F" w14:textId="6226612F" w:rsidR="0006204A" w:rsidRPr="005A72B4" w:rsidRDefault="0006204A" w:rsidP="007E2D9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Second-generation </w:t>
      </w:r>
      <w:r w:rsidR="00371656">
        <w:rPr>
          <w:rFonts w:ascii="Arial" w:hAnsi="Arial" w:cs="Arial"/>
          <w:sz w:val="20"/>
          <w:szCs w:val="20"/>
        </w:rPr>
        <w:t xml:space="preserve">oral </w:t>
      </w:r>
      <w:r w:rsidR="00C935EA" w:rsidRPr="005A72B4">
        <w:rPr>
          <w:rFonts w:ascii="Arial" w:hAnsi="Arial" w:cs="Arial"/>
          <w:sz w:val="20"/>
          <w:szCs w:val="20"/>
        </w:rPr>
        <w:t>a</w:t>
      </w:r>
      <w:r w:rsidRPr="005A72B4">
        <w:rPr>
          <w:rFonts w:ascii="Arial" w:hAnsi="Arial" w:cs="Arial"/>
          <w:sz w:val="20"/>
          <w:szCs w:val="20"/>
        </w:rPr>
        <w:t>ntihistamines</w:t>
      </w:r>
    </w:p>
    <w:p w14:paraId="04BA3A55" w14:textId="1B6FBDFB" w:rsidR="0006204A" w:rsidRPr="005A72B4" w:rsidRDefault="0006204A" w:rsidP="007E2D9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Intranasal </w:t>
      </w:r>
      <w:r w:rsidR="003839ED" w:rsidRPr="005A72B4">
        <w:rPr>
          <w:rFonts w:ascii="Arial" w:hAnsi="Arial" w:cs="Arial"/>
          <w:sz w:val="20"/>
          <w:szCs w:val="20"/>
        </w:rPr>
        <w:t>corticosteroids</w:t>
      </w:r>
    </w:p>
    <w:p w14:paraId="775C8161" w14:textId="77777777" w:rsidR="0006204A" w:rsidRPr="005A72B4" w:rsidRDefault="0006204A" w:rsidP="007E2D99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Decongestants</w:t>
      </w:r>
    </w:p>
    <w:p w14:paraId="32DC506A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4905B4D2" w14:textId="77777777" w:rsidR="00E105D6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True or False: </w:t>
      </w:r>
    </w:p>
    <w:p w14:paraId="7AF6AC9C" w14:textId="77777777" w:rsidR="0006204A" w:rsidRPr="005A72B4" w:rsidRDefault="0006204A" w:rsidP="00E105D6">
      <w:pPr>
        <w:spacing w:after="120" w:line="276" w:lineRule="auto"/>
        <w:ind w:left="72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Inhaled corticosteroids have been shown to affect growth curves in pediatric patients.</w:t>
      </w:r>
    </w:p>
    <w:p w14:paraId="6448D215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58B061BE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>Which class of antihistamines is preferred for the treatment of allergic rhinitis?</w:t>
      </w:r>
    </w:p>
    <w:p w14:paraId="01A2A85E" w14:textId="06253EF4" w:rsidR="0006204A" w:rsidRPr="005A72B4" w:rsidRDefault="0006204A" w:rsidP="007E2D99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First-generation </w:t>
      </w:r>
      <w:r w:rsidR="00C935EA" w:rsidRPr="005A72B4">
        <w:rPr>
          <w:rFonts w:ascii="Arial" w:hAnsi="Arial" w:cs="Arial"/>
          <w:sz w:val="20"/>
          <w:szCs w:val="20"/>
        </w:rPr>
        <w:t>a</w:t>
      </w:r>
      <w:r w:rsidRPr="005A72B4">
        <w:rPr>
          <w:rFonts w:ascii="Arial" w:hAnsi="Arial" w:cs="Arial"/>
          <w:sz w:val="20"/>
          <w:szCs w:val="20"/>
        </w:rPr>
        <w:t>ntihistamines</w:t>
      </w:r>
    </w:p>
    <w:p w14:paraId="5821D8AB" w14:textId="5FA2979D" w:rsidR="0006204A" w:rsidRPr="005A72B4" w:rsidRDefault="0006204A" w:rsidP="007E2D99">
      <w:pPr>
        <w:pStyle w:val="ListParagraph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 w:val="20"/>
          <w:szCs w:val="20"/>
        </w:rPr>
      </w:pPr>
      <w:r w:rsidRPr="005A72B4">
        <w:rPr>
          <w:rFonts w:ascii="Arial" w:hAnsi="Arial" w:cs="Arial"/>
          <w:sz w:val="20"/>
          <w:szCs w:val="20"/>
        </w:rPr>
        <w:t xml:space="preserve">Second-generation </w:t>
      </w:r>
      <w:r w:rsidR="00C935EA" w:rsidRPr="005A72B4">
        <w:rPr>
          <w:rFonts w:ascii="Arial" w:hAnsi="Arial" w:cs="Arial"/>
          <w:sz w:val="20"/>
          <w:szCs w:val="20"/>
        </w:rPr>
        <w:t>a</w:t>
      </w:r>
      <w:r w:rsidRPr="005A72B4">
        <w:rPr>
          <w:rFonts w:ascii="Arial" w:hAnsi="Arial" w:cs="Arial"/>
          <w:sz w:val="20"/>
          <w:szCs w:val="20"/>
        </w:rPr>
        <w:t>ntihistamines</w:t>
      </w:r>
    </w:p>
    <w:p w14:paraId="2581ECA5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046030B0" w14:textId="77777777" w:rsidR="0006204A" w:rsidRPr="005A72B4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793892FF" w14:textId="77777777" w:rsidR="0006204A" w:rsidRPr="007E2D99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0A6C3049" w14:textId="77777777" w:rsidR="0006204A" w:rsidRPr="007E2D99" w:rsidRDefault="0006204A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38703240" w14:textId="77777777" w:rsidR="00097C5E" w:rsidRPr="007E2D99" w:rsidRDefault="00097C5E" w:rsidP="007E2D99">
      <w:pPr>
        <w:spacing w:after="120" w:line="276" w:lineRule="auto"/>
        <w:rPr>
          <w:rFonts w:ascii="Arial" w:hAnsi="Arial" w:cs="Arial"/>
          <w:sz w:val="20"/>
          <w:szCs w:val="20"/>
        </w:rPr>
      </w:pPr>
    </w:p>
    <w:sectPr w:rsidR="00097C5E" w:rsidRPr="007E2D99" w:rsidSect="00097C5E"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88FB" w14:textId="77777777" w:rsidR="00816EE5" w:rsidRDefault="00816EE5" w:rsidP="00097C5E">
      <w:r>
        <w:separator/>
      </w:r>
    </w:p>
  </w:endnote>
  <w:endnote w:type="continuationSeparator" w:id="0">
    <w:p w14:paraId="10ACFB0F" w14:textId="77777777" w:rsidR="00816EE5" w:rsidRDefault="00816EE5" w:rsidP="000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5940" w14:textId="77777777" w:rsidR="00097C5E" w:rsidRDefault="00097C5E">
    <w:pPr>
      <w:pStyle w:val="Footer"/>
    </w:pPr>
    <w:r>
      <w:rPr>
        <w:rFonts w:ascii="HelveticaNeue" w:hAnsi="HelveticaNeue" w:cs="HelveticaNeue"/>
        <w:sz w:val="18"/>
        <w:szCs w:val="18"/>
      </w:rPr>
      <w:t>© Society of Teachers of Family Medicine &amp; Association of Family Medicine Residency Directors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0525" w14:textId="77777777" w:rsidR="00097C5E" w:rsidRDefault="00097C5E">
    <w:pPr>
      <w:pStyle w:val="Footer"/>
    </w:pPr>
    <w:r>
      <w:rPr>
        <w:rFonts w:ascii="HelveticaNeue" w:hAnsi="HelveticaNeue" w:cs="HelveticaNeue"/>
        <w:sz w:val="18"/>
        <w:szCs w:val="18"/>
      </w:rPr>
      <w:t>© Society of Teachers of Family Medicine &amp; Association of Family Medicine Residency Directors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64C0" w14:textId="77777777" w:rsidR="00816EE5" w:rsidRDefault="00816EE5" w:rsidP="00097C5E">
      <w:r>
        <w:separator/>
      </w:r>
    </w:p>
  </w:footnote>
  <w:footnote w:type="continuationSeparator" w:id="0">
    <w:p w14:paraId="7D822A69" w14:textId="77777777" w:rsidR="00816EE5" w:rsidRDefault="00816EE5" w:rsidP="0009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3A4D" w14:textId="77777777" w:rsidR="00097C5E" w:rsidRDefault="00371656">
    <w:pPr>
      <w:pStyle w:val="Header"/>
    </w:pPr>
    <w:r>
      <w:rPr>
        <w:noProof/>
      </w:rPr>
      <w:pict w14:anchorId="793C5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4pt;margin-top:-72.25pt;width:612pt;height:95.9pt;z-index:-251658752;mso-wrap-edited:f;mso-position-horizontal-relative:margin;mso-position-vertical-relative:margin" wrapcoords="-26 0 -26 21559 21600 21559 21600 0 -26 0">
          <v:imagedata r:id="rId1" o:title="RCRLt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6FA"/>
    <w:multiLevelType w:val="hybridMultilevel"/>
    <w:tmpl w:val="7034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3B8C"/>
    <w:multiLevelType w:val="hybridMultilevel"/>
    <w:tmpl w:val="3B28F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DD6"/>
    <w:multiLevelType w:val="hybridMultilevel"/>
    <w:tmpl w:val="8E6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7A5A"/>
    <w:multiLevelType w:val="hybridMultilevel"/>
    <w:tmpl w:val="4420E6FE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84CC2"/>
    <w:multiLevelType w:val="hybridMultilevel"/>
    <w:tmpl w:val="EB9E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F416C"/>
    <w:multiLevelType w:val="hybridMultilevel"/>
    <w:tmpl w:val="4420E6FE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F0137"/>
    <w:multiLevelType w:val="hybridMultilevel"/>
    <w:tmpl w:val="CD0A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1CF0"/>
    <w:multiLevelType w:val="hybridMultilevel"/>
    <w:tmpl w:val="A73C3C00"/>
    <w:lvl w:ilvl="0" w:tplc="2A149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EE9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581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8A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2E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0A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6E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88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01CF7"/>
    <w:multiLevelType w:val="hybridMultilevel"/>
    <w:tmpl w:val="C3DC6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7D6D"/>
    <w:multiLevelType w:val="hybridMultilevel"/>
    <w:tmpl w:val="43D8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B6A05"/>
    <w:multiLevelType w:val="hybridMultilevel"/>
    <w:tmpl w:val="B47ECEC0"/>
    <w:lvl w:ilvl="0" w:tplc="CC58C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61278"/>
    <w:multiLevelType w:val="hybridMultilevel"/>
    <w:tmpl w:val="8B00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C554E"/>
    <w:multiLevelType w:val="hybridMultilevel"/>
    <w:tmpl w:val="391E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D3F59"/>
    <w:multiLevelType w:val="hybridMultilevel"/>
    <w:tmpl w:val="DF4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1C64"/>
    <w:multiLevelType w:val="hybridMultilevel"/>
    <w:tmpl w:val="CB7E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D7D96"/>
    <w:multiLevelType w:val="hybridMultilevel"/>
    <w:tmpl w:val="1424E540"/>
    <w:lvl w:ilvl="0" w:tplc="AB3ED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93418">
    <w:abstractNumId w:val="7"/>
  </w:num>
  <w:num w:numId="2" w16cid:durableId="753863109">
    <w:abstractNumId w:val="2"/>
  </w:num>
  <w:num w:numId="3" w16cid:durableId="1534735200">
    <w:abstractNumId w:val="12"/>
  </w:num>
  <w:num w:numId="4" w16cid:durableId="1108086698">
    <w:abstractNumId w:val="3"/>
  </w:num>
  <w:num w:numId="5" w16cid:durableId="523976876">
    <w:abstractNumId w:val="15"/>
  </w:num>
  <w:num w:numId="6" w16cid:durableId="411239588">
    <w:abstractNumId w:val="5"/>
  </w:num>
  <w:num w:numId="7" w16cid:durableId="275909635">
    <w:abstractNumId w:val="10"/>
  </w:num>
  <w:num w:numId="8" w16cid:durableId="440149489">
    <w:abstractNumId w:val="11"/>
  </w:num>
  <w:num w:numId="9" w16cid:durableId="370035632">
    <w:abstractNumId w:val="4"/>
  </w:num>
  <w:num w:numId="10" w16cid:durableId="1126461291">
    <w:abstractNumId w:val="0"/>
  </w:num>
  <w:num w:numId="11" w16cid:durableId="1463622321">
    <w:abstractNumId w:val="9"/>
  </w:num>
  <w:num w:numId="12" w16cid:durableId="126245108">
    <w:abstractNumId w:val="13"/>
  </w:num>
  <w:num w:numId="13" w16cid:durableId="2084332728">
    <w:abstractNumId w:val="14"/>
  </w:num>
  <w:num w:numId="14" w16cid:durableId="163400247">
    <w:abstractNumId w:val="6"/>
  </w:num>
  <w:num w:numId="15" w16cid:durableId="1377848833">
    <w:abstractNumId w:val="8"/>
  </w:num>
  <w:num w:numId="16" w16cid:durableId="1871261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329"/>
    <w:rsid w:val="0004320B"/>
    <w:rsid w:val="0006204A"/>
    <w:rsid w:val="00097C5E"/>
    <w:rsid w:val="00173A9C"/>
    <w:rsid w:val="00362CD3"/>
    <w:rsid w:val="00371656"/>
    <w:rsid w:val="00377E06"/>
    <w:rsid w:val="003839ED"/>
    <w:rsid w:val="004C4117"/>
    <w:rsid w:val="00551B03"/>
    <w:rsid w:val="005A72B4"/>
    <w:rsid w:val="006323FA"/>
    <w:rsid w:val="00783789"/>
    <w:rsid w:val="007E2D99"/>
    <w:rsid w:val="00816EE5"/>
    <w:rsid w:val="00845ED7"/>
    <w:rsid w:val="008612D7"/>
    <w:rsid w:val="00863891"/>
    <w:rsid w:val="008C718D"/>
    <w:rsid w:val="00A01BA1"/>
    <w:rsid w:val="00A7043E"/>
    <w:rsid w:val="00BF25C1"/>
    <w:rsid w:val="00C935EA"/>
    <w:rsid w:val="00DB660C"/>
    <w:rsid w:val="00DB7CB5"/>
    <w:rsid w:val="00E105D6"/>
    <w:rsid w:val="00E46C30"/>
    <w:rsid w:val="00EE7B3F"/>
    <w:rsid w:val="00F13329"/>
    <w:rsid w:val="00F4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3CAA7BC"/>
  <w15:docId w15:val="{F8F7EDFD-96E5-41A4-8160-2D4290D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3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C5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7C5E"/>
  </w:style>
  <w:style w:type="paragraph" w:styleId="Footer">
    <w:name w:val="footer"/>
    <w:basedOn w:val="Normal"/>
    <w:link w:val="FooterChar"/>
    <w:uiPriority w:val="99"/>
    <w:unhideWhenUsed/>
    <w:rsid w:val="00097C5E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7C5E"/>
  </w:style>
  <w:style w:type="paragraph" w:styleId="ListParagraph">
    <w:name w:val="List Paragraph"/>
    <w:basedOn w:val="Normal"/>
    <w:uiPriority w:val="34"/>
    <w:qFormat/>
    <w:rsid w:val="0006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STFM</dc:creator>
  <cp:lastModifiedBy>Castelli, Gregory</cp:lastModifiedBy>
  <cp:revision>5</cp:revision>
  <dcterms:created xsi:type="dcterms:W3CDTF">2015-09-23T15:51:00Z</dcterms:created>
  <dcterms:modified xsi:type="dcterms:W3CDTF">2022-12-12T13:27:00Z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2022-12-08T18:57:19Z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a64540d3-633e-452c-9ea0-ecc78a7a08aa</vt:lpwstr>
  </property>
  <property fmtid="{D5CDD505-2E9C-101B-9397-08002B2CF9AE}" pid="8" name="MSIP_Label_5e4b1be8-281e-475d-98b0-21c3457e5a46_ContentBits">
    <vt:lpwstr>0</vt:lpwstr>
  </property>
</Properties>
</file>